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B19" w:rsidRDefault="002F4B19" w:rsidP="002F4B19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  <w:r w:rsidRPr="007B5353">
        <w:rPr>
          <w:rFonts w:ascii="Times New Roman" w:hAnsi="Times New Roman" w:cs="Times New Roman"/>
          <w:b/>
          <w:lang w:val="kk-KZ"/>
        </w:rPr>
        <w:t>Пән:</w:t>
      </w:r>
      <w:r>
        <w:rPr>
          <w:rFonts w:ascii="Times New Roman" w:hAnsi="Times New Roman" w:cs="Times New Roman"/>
          <w:lang w:val="kk-KZ"/>
        </w:rPr>
        <w:t xml:space="preserve"> Заманауи медиатех</w:t>
      </w:r>
      <w:r w:rsidR="00A079F8">
        <w:rPr>
          <w:rFonts w:ascii="Times New Roman" w:hAnsi="Times New Roman" w:cs="Times New Roman"/>
          <w:lang w:val="kk-KZ"/>
        </w:rPr>
        <w:t>нологиялар, 1 курс, магистратура</w:t>
      </w:r>
      <w:r>
        <w:rPr>
          <w:rFonts w:ascii="Times New Roman" w:hAnsi="Times New Roman" w:cs="Times New Roman"/>
          <w:lang w:val="kk-KZ"/>
        </w:rPr>
        <w:t>.</w:t>
      </w:r>
    </w:p>
    <w:p w:rsidR="003C242A" w:rsidRPr="00721A52" w:rsidRDefault="00A079F8" w:rsidP="003C242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 М</w:t>
      </w:r>
      <w:r w:rsidR="003C242A">
        <w:rPr>
          <w:rFonts w:ascii="Times New Roman" w:hAnsi="Times New Roman" w:cs="Times New Roman"/>
          <w:lang w:val="kk-KZ"/>
        </w:rPr>
        <w:t xml:space="preserve">ОӨЖ. </w:t>
      </w:r>
      <w:r w:rsidR="003C242A" w:rsidRPr="00721A52">
        <w:rPr>
          <w:rFonts w:ascii="Times New Roman" w:hAnsi="Times New Roman" w:cs="Times New Roman"/>
          <w:lang w:val="kk-KZ"/>
        </w:rPr>
        <w:t xml:space="preserve">Багдикян Б. Монополия средств информации.  Пер. с англ. М.: Прогресс, 1987. ; </w:t>
      </w:r>
    </w:p>
    <w:p w:rsidR="00D127EA" w:rsidRPr="002F4B19" w:rsidRDefault="003C242A" w:rsidP="003C242A">
      <w:pPr>
        <w:rPr>
          <w:lang w:val="kk-KZ"/>
        </w:rPr>
      </w:pPr>
      <w:r w:rsidRPr="00721A52">
        <w:rPr>
          <w:rFonts w:ascii="Times New Roman" w:hAnsi="Times New Roman" w:cs="Times New Roman"/>
          <w:lang w:val="kk-KZ"/>
        </w:rPr>
        <w:t>Багиров Э.Г. Очерки теории телевидения. М.: Искусство, 1978. Екі  еңбекті салыстыру арқылы</w:t>
      </w:r>
      <w:r>
        <w:rPr>
          <w:rFonts w:ascii="Times New Roman" w:hAnsi="Times New Roman" w:cs="Times New Roman"/>
          <w:lang w:val="kk-KZ"/>
        </w:rPr>
        <w:t xml:space="preserve"> заманалы масс-медиа</w:t>
      </w:r>
      <w:r w:rsidRPr="00721A52">
        <w:rPr>
          <w:rFonts w:ascii="Times New Roman" w:hAnsi="Times New Roman" w:cs="Times New Roman"/>
          <w:lang w:val="kk-KZ"/>
        </w:rPr>
        <w:t xml:space="preserve"> құралдарын жіктеу.</w:t>
      </w:r>
      <w:r>
        <w:rPr>
          <w:rFonts w:ascii="Times New Roman" w:hAnsi="Times New Roman" w:cs="Times New Roman"/>
          <w:lang w:val="kk-KZ"/>
        </w:rPr>
        <w:t xml:space="preserve"> Ауызша жауап.</w:t>
      </w:r>
    </w:p>
    <w:sectPr w:rsidR="00D127EA" w:rsidRPr="002F4B19" w:rsidSect="00041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19"/>
    <w:rsid w:val="0004110C"/>
    <w:rsid w:val="002F4B19"/>
    <w:rsid w:val="003C242A"/>
    <w:rsid w:val="009323FB"/>
    <w:rsid w:val="009D53EC"/>
    <w:rsid w:val="00A079F8"/>
    <w:rsid w:val="00D1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D8E85-25FC-45F7-B898-FC0EF059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Сейтжанова Жанат</cp:lastModifiedBy>
  <cp:revision>2</cp:revision>
  <dcterms:created xsi:type="dcterms:W3CDTF">2018-11-02T09:43:00Z</dcterms:created>
  <dcterms:modified xsi:type="dcterms:W3CDTF">2018-11-02T09:43:00Z</dcterms:modified>
</cp:coreProperties>
</file>